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 w:cs="华文仿宋"/>
          <w:b/>
          <w:bCs/>
          <w:color w:val="000000"/>
          <w:sz w:val="32"/>
          <w:szCs w:val="28"/>
        </w:rPr>
      </w:pPr>
      <w:bookmarkStart w:id="1" w:name="_GoBack"/>
      <w:r>
        <w:rPr>
          <w:rFonts w:hint="eastAsia" w:ascii="黑体" w:hAnsi="黑体" w:eastAsia="黑体" w:cs="Times New Roman"/>
          <w:b/>
          <w:sz w:val="28"/>
          <w:szCs w:val="30"/>
        </w:rPr>
        <w:t>学术繁荣计划：</w:t>
      </w:r>
      <w:r>
        <w:rPr>
          <w:rFonts w:ascii="Times New Roman" w:hAnsi="Times New Roman" w:eastAsia="黑体" w:cs="Times New Roman"/>
          <w:b/>
          <w:sz w:val="28"/>
          <w:szCs w:val="30"/>
        </w:rPr>
        <w:t>2022非线性科学及其工程应用论坛</w:t>
      </w:r>
    </w:p>
    <w:bookmarkEnd w:id="1"/>
    <w:p>
      <w:pPr>
        <w:spacing w:line="312" w:lineRule="auto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</w:p>
    <w:p>
      <w:pPr>
        <w:spacing w:line="312" w:lineRule="auto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</w:rPr>
        <w:t>一、研讨会背景与主题</w:t>
      </w:r>
    </w:p>
    <w:p>
      <w:pPr>
        <w:spacing w:line="312" w:lineRule="auto"/>
        <w:ind w:firstLine="480" w:firstLineChars="200"/>
        <w:rPr>
          <w:rFonts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为进一步探索非线性数学物理方程前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沿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问题，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同时为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相关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学者提供学术交流平台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，现决定在杭州举办“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2022非线性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科学及其工程应用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论坛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”。本次论坛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采用学术报告和自由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讨论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相结合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的方式，着重就非线性数学物理方程理论、应用及其它相关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开放问题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展开深入讨论</w:t>
      </w:r>
      <w:r>
        <w:rPr>
          <w:rFonts w:ascii="华文仿宋" w:hAnsi="华文仿宋" w:eastAsia="华文仿宋" w:cs="华文仿宋"/>
          <w:color w:val="000000"/>
          <w:sz w:val="24"/>
          <w:szCs w:val="24"/>
        </w:rPr>
        <w:t>。</w:t>
      </w:r>
    </w:p>
    <w:p>
      <w:pPr>
        <w:spacing w:line="312" w:lineRule="auto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</w:rPr>
        <w:t>二、会议时间、地点</w:t>
      </w:r>
    </w:p>
    <w:p>
      <w:pPr>
        <w:pStyle w:val="6"/>
        <w:spacing w:before="0" w:beforeAutospacing="0" w:after="0" w:afterAutospacing="0" w:line="312" w:lineRule="auto"/>
        <w:rPr>
          <w:rFonts w:ascii="华文仿宋" w:hAnsi="华文仿宋" w:eastAsia="华文仿宋" w:cs="华文仿宋"/>
          <w:color w:val="000000"/>
          <w:kern w:val="2"/>
        </w:rPr>
      </w:pPr>
      <w:r>
        <w:rPr>
          <w:rFonts w:ascii="华文仿宋" w:hAnsi="华文仿宋" w:eastAsia="华文仿宋" w:cs="华文仿宋"/>
          <w:color w:val="000000"/>
          <w:kern w:val="2"/>
        </w:rPr>
        <w:t>会议时间</w:t>
      </w:r>
      <w:r>
        <w:rPr>
          <w:rFonts w:hint="eastAsia" w:ascii="华文仿宋" w:hAnsi="华文仿宋" w:eastAsia="华文仿宋" w:cs="华文仿宋"/>
          <w:color w:val="000000"/>
          <w:kern w:val="2"/>
        </w:rPr>
        <w:t>：</w:t>
      </w:r>
      <w:r>
        <w:rPr>
          <w:rFonts w:ascii="华文仿宋" w:hAnsi="华文仿宋" w:eastAsia="华文仿宋" w:cs="华文仿宋"/>
          <w:color w:val="000000"/>
          <w:kern w:val="2"/>
        </w:rPr>
        <w:t>2022年11月</w:t>
      </w:r>
      <w:r>
        <w:rPr>
          <w:rFonts w:hint="eastAsia" w:ascii="华文仿宋" w:hAnsi="华文仿宋" w:eastAsia="华文仿宋" w:cs="华文仿宋"/>
          <w:color w:val="000000"/>
          <w:kern w:val="2"/>
        </w:rPr>
        <w:t>25日- 27</w:t>
      </w:r>
      <w:r>
        <w:rPr>
          <w:rFonts w:ascii="华文仿宋" w:hAnsi="华文仿宋" w:eastAsia="华文仿宋" w:cs="华文仿宋"/>
          <w:color w:val="000000"/>
          <w:kern w:val="2"/>
        </w:rPr>
        <w:t>日</w:t>
      </w:r>
    </w:p>
    <w:p>
      <w:pPr>
        <w:pStyle w:val="6"/>
        <w:spacing w:before="0" w:beforeAutospacing="0" w:after="0" w:afterAutospacing="0" w:line="312" w:lineRule="auto"/>
        <w:rPr>
          <w:rFonts w:ascii="华文仿宋" w:hAnsi="华文仿宋" w:eastAsia="华文仿宋" w:cs="华文仿宋"/>
          <w:color w:val="000000"/>
          <w:kern w:val="2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2"/>
          <w:szCs w:val="28"/>
        </w:rPr>
        <w:t>会议地点：线下：杭州海外海皇冠大酒店（</w:t>
      </w:r>
      <w:r>
        <w:rPr>
          <w:rFonts w:ascii="华文仿宋" w:hAnsi="华文仿宋" w:eastAsia="华文仿宋" w:cs="华文仿宋"/>
          <w:color w:val="000000"/>
          <w:kern w:val="2"/>
          <w:szCs w:val="28"/>
        </w:rPr>
        <w:t>浙江省杭州市拱墅区上塘路333号</w:t>
      </w:r>
      <w:r>
        <w:rPr>
          <w:rFonts w:hint="eastAsia" w:ascii="华文仿宋" w:hAnsi="华文仿宋" w:eastAsia="华文仿宋" w:cs="华文仿宋"/>
          <w:color w:val="000000"/>
          <w:kern w:val="2"/>
          <w:szCs w:val="28"/>
        </w:rPr>
        <w:t>）</w:t>
      </w:r>
    </w:p>
    <w:p>
      <w:pPr>
        <w:spacing w:line="312" w:lineRule="auto"/>
        <w:ind w:firstLine="1200" w:firstLineChars="500"/>
        <w:rPr>
          <w:rFonts w:hint="default" w:ascii="华文仿宋" w:hAnsi="华文仿宋" w:eastAsia="华文仿宋" w:cs="华文仿宋"/>
          <w:b/>
          <w:bCs/>
          <w:color w:val="000000"/>
          <w:sz w:val="24"/>
          <w:szCs w:val="28"/>
          <w:lang w:val="en-US" w:eastAsia="zh-CN"/>
        </w:rPr>
      </w:pPr>
      <w:r>
        <w:rPr>
          <w:rFonts w:ascii="华文仿宋" w:hAnsi="华文仿宋" w:eastAsia="华文仿宋" w:cs="华文仿宋"/>
          <w:sz w:val="24"/>
          <w:szCs w:val="28"/>
        </w:rPr>
        <w:t>线上</w:t>
      </w:r>
      <w:r>
        <w:rPr>
          <w:rFonts w:hint="eastAsia" w:ascii="华文仿宋" w:hAnsi="华文仿宋" w:eastAsia="华文仿宋" w:cs="华文仿宋"/>
          <w:sz w:val="24"/>
          <w:szCs w:val="28"/>
        </w:rPr>
        <w:t>：</w:t>
      </w:r>
      <w:r>
        <w:rPr>
          <w:rFonts w:ascii="华文仿宋" w:hAnsi="华文仿宋" w:eastAsia="华文仿宋" w:cs="华文仿宋"/>
          <w:sz w:val="24"/>
          <w:szCs w:val="28"/>
        </w:rPr>
        <w:t>腾讯会议：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741-494-523</w:t>
      </w:r>
    </w:p>
    <w:p>
      <w:pPr>
        <w:spacing w:line="312" w:lineRule="auto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</w:rPr>
        <w:t>三、会议组织</w:t>
      </w:r>
    </w:p>
    <w:p>
      <w:pPr>
        <w:pStyle w:val="6"/>
        <w:spacing w:before="0" w:beforeAutospacing="0" w:after="0" w:afterAutospacing="0" w:line="312" w:lineRule="auto"/>
        <w:rPr>
          <w:rFonts w:ascii="华文仿宋" w:hAnsi="华文仿宋" w:eastAsia="华文仿宋" w:cs="华文仿宋"/>
          <w:color w:val="000000"/>
          <w:kern w:val="2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2"/>
          <w:szCs w:val="28"/>
        </w:rPr>
        <w:t>主办单位：浙江工业大学</w:t>
      </w:r>
    </w:p>
    <w:p>
      <w:pPr>
        <w:pStyle w:val="6"/>
        <w:spacing w:before="0" w:beforeAutospacing="0" w:after="0" w:afterAutospacing="0" w:line="312" w:lineRule="auto"/>
        <w:rPr>
          <w:rFonts w:ascii="华文仿宋" w:hAnsi="华文仿宋" w:eastAsia="华文仿宋" w:cs="华文仿宋"/>
          <w:color w:val="000000"/>
          <w:kern w:val="2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2"/>
          <w:szCs w:val="28"/>
        </w:rPr>
        <w:t>承办单位：浙江工业大学理学院</w:t>
      </w:r>
    </w:p>
    <w:p>
      <w:pPr>
        <w:spacing w:before="156" w:beforeLines="50" w:after="156" w:afterLines="50" w:line="312" w:lineRule="auto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  <w:r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  <w:t>四</w:t>
      </w: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</w:rPr>
        <w:t>、</w:t>
      </w:r>
      <w:bookmarkStart w:id="0" w:name="_Hlk110586534"/>
      <w:r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  <w:t>会议联系人</w:t>
      </w:r>
    </w:p>
    <w:bookmarkEnd w:id="0"/>
    <w:p>
      <w:pPr>
        <w:spacing w:line="312" w:lineRule="auto"/>
        <w:jc w:val="left"/>
        <w:rPr>
          <w:rFonts w:ascii="华文仿宋" w:hAnsi="华文仿宋" w:eastAsia="华文仿宋" w:cs="华文仿宋"/>
          <w:color w:val="000000"/>
          <w:sz w:val="24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8"/>
        </w:rPr>
        <w:t>沈守枫，手机：</w:t>
      </w:r>
      <w:r>
        <w:rPr>
          <w:rFonts w:ascii="华文仿宋" w:hAnsi="华文仿宋" w:eastAsia="华文仿宋" w:cs="华文仿宋"/>
          <w:color w:val="000000"/>
          <w:sz w:val="24"/>
          <w:szCs w:val="28"/>
        </w:rPr>
        <w:t>13819180808</w:t>
      </w:r>
      <w:r>
        <w:rPr>
          <w:rFonts w:hint="eastAsia" w:ascii="华文仿宋" w:hAnsi="华文仿宋" w:eastAsia="华文仿宋" w:cs="华文仿宋"/>
          <w:color w:val="000000"/>
          <w:sz w:val="24"/>
          <w:szCs w:val="28"/>
        </w:rPr>
        <w:t xml:space="preserve">  邮箱：</w:t>
      </w:r>
      <w:r>
        <w:rPr>
          <w:rFonts w:ascii="华文仿宋" w:hAnsi="华文仿宋" w:eastAsia="华文仿宋" w:cs="华文仿宋"/>
          <w:color w:val="000000"/>
          <w:sz w:val="24"/>
          <w:szCs w:val="28"/>
        </w:rPr>
        <w:t>mathssf@</w:t>
      </w:r>
      <w:r>
        <w:rPr>
          <w:rFonts w:hint="eastAsia" w:ascii="华文仿宋" w:hAnsi="华文仿宋" w:eastAsia="华文仿宋" w:cs="华文仿宋"/>
          <w:color w:val="000000"/>
          <w:sz w:val="24"/>
          <w:szCs w:val="28"/>
        </w:rPr>
        <w:t>zjut</w:t>
      </w:r>
      <w:r>
        <w:rPr>
          <w:rFonts w:ascii="华文仿宋" w:hAnsi="华文仿宋" w:eastAsia="华文仿宋" w:cs="华文仿宋"/>
          <w:color w:val="000000"/>
          <w:sz w:val="24"/>
          <w:szCs w:val="28"/>
        </w:rPr>
        <w:t xml:space="preserve">.edu.cn </w:t>
      </w:r>
    </w:p>
    <w:p>
      <w:pPr>
        <w:spacing w:line="312" w:lineRule="auto"/>
        <w:jc w:val="left"/>
        <w:rPr>
          <w:rFonts w:ascii="华文仿宋" w:hAnsi="华文仿宋" w:eastAsia="华文仿宋" w:cs="华文仿宋"/>
          <w:color w:val="000000"/>
          <w:sz w:val="24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8"/>
        </w:rPr>
        <w:t>任  博，手机：15988271659  邮箱：renbo@zjut</w:t>
      </w:r>
      <w:r>
        <w:rPr>
          <w:rFonts w:ascii="华文仿宋" w:hAnsi="华文仿宋" w:eastAsia="华文仿宋" w:cs="华文仿宋"/>
          <w:color w:val="000000"/>
          <w:sz w:val="24"/>
          <w:szCs w:val="28"/>
        </w:rPr>
        <w:t>.edu.cn</w:t>
      </w:r>
    </w:p>
    <w:p>
      <w:pPr>
        <w:spacing w:line="312" w:lineRule="auto"/>
        <w:jc w:val="left"/>
        <w:rPr>
          <w:rFonts w:ascii="华文仿宋" w:hAnsi="华文仿宋" w:eastAsia="华文仿宋" w:cs="华文仿宋"/>
          <w:color w:val="000000"/>
          <w:sz w:val="28"/>
          <w:szCs w:val="28"/>
        </w:rPr>
      </w:pPr>
    </w:p>
    <w:p>
      <w:pPr>
        <w:jc w:val="left"/>
        <w:rPr>
          <w:rFonts w:ascii="华文仿宋" w:hAnsi="华文仿宋" w:eastAsia="华文仿宋" w:cs="华文仿宋"/>
          <w:color w:val="000000"/>
          <w:sz w:val="28"/>
          <w:szCs w:val="28"/>
        </w:rPr>
      </w:pPr>
    </w:p>
    <w:p>
      <w:pPr>
        <w:jc w:val="left"/>
        <w:rPr>
          <w:rFonts w:eastAsiaTheme="minorHAnsi"/>
        </w:rPr>
      </w:pPr>
    </w:p>
    <w:p>
      <w:pPr>
        <w:jc w:val="left"/>
        <w:rPr>
          <w:rFonts w:eastAsiaTheme="minorHAnsi"/>
        </w:rPr>
      </w:pPr>
    </w:p>
    <w:p>
      <w:pPr>
        <w:jc w:val="left"/>
        <w:rPr>
          <w:rFonts w:eastAsiaTheme="minorHAnsi"/>
        </w:rPr>
      </w:pPr>
    </w:p>
    <w:p>
      <w:pPr>
        <w:jc w:val="left"/>
        <w:rPr>
          <w:rFonts w:eastAsiaTheme="minorHAnsi"/>
        </w:rPr>
      </w:pPr>
    </w:p>
    <w:p>
      <w:pPr>
        <w:jc w:val="center"/>
        <w:rPr>
          <w:rFonts w:ascii="华文中宋" w:hAnsi="华文中宋" w:eastAsia="华文中宋" w:cs="华文中宋"/>
          <w:b/>
          <w:sz w:val="40"/>
          <w:szCs w:val="44"/>
        </w:rPr>
      </w:pPr>
      <w:r>
        <w:rPr>
          <w:rFonts w:hint="eastAsia" w:ascii="华文中宋" w:hAnsi="华文中宋" w:eastAsia="华文中宋" w:cs="华文中宋"/>
          <w:b/>
          <w:sz w:val="40"/>
          <w:szCs w:val="44"/>
        </w:rPr>
        <w:t>日程表</w:t>
      </w:r>
    </w:p>
    <w:p>
      <w:pPr>
        <w:widowControl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2022年11月25日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(</w:t>
      </w:r>
      <w:r>
        <w:rPr>
          <w:rFonts w:ascii="Times New Roman" w:hAnsi="Times New Roman" w:eastAsia="宋体" w:cs="Times New Roman"/>
          <w:sz w:val="24"/>
          <w:szCs w:val="24"/>
        </w:rPr>
        <w:t>星期五</w:t>
      </w:r>
      <w:r>
        <w:rPr>
          <w:rFonts w:hint="eastAsia" w:ascii="Times New Roman" w:hAnsi="Times New Roman" w:eastAsia="宋体" w:cs="Times New Roman"/>
          <w:sz w:val="24"/>
          <w:szCs w:val="24"/>
        </w:rPr>
        <w:t>)</w:t>
      </w:r>
    </w:p>
    <w:tbl>
      <w:tblPr>
        <w:tblStyle w:val="7"/>
        <w:tblW w:w="9640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下午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报到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2022年11月26日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(</w:t>
      </w:r>
      <w:r>
        <w:rPr>
          <w:rFonts w:ascii="Times New Roman" w:hAnsi="Times New Roman" w:eastAsia="宋体" w:cs="Times New Roman"/>
          <w:sz w:val="24"/>
          <w:szCs w:val="24"/>
        </w:rPr>
        <w:t>星期六</w:t>
      </w:r>
      <w:r>
        <w:rPr>
          <w:rFonts w:hint="eastAsia" w:ascii="Times New Roman" w:hAnsi="Times New Roman" w:eastAsia="宋体" w:cs="Times New Roman"/>
          <w:sz w:val="24"/>
          <w:szCs w:val="24"/>
        </w:rPr>
        <w:t>)</w:t>
      </w:r>
    </w:p>
    <w:tbl>
      <w:tblPr>
        <w:tblStyle w:val="7"/>
        <w:tblW w:w="9640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- 09:00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9:00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报告一：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A brief review on NLS type equations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朱佐农  教授  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35 -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报告二：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The defocusing NLS equation with nonzero background: Painlevé asymptotics in two transition regions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范恩贵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教授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0:3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报告三：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关于SU(N)自对偶Yang-Mills方程的解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张大军  教授  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报告四：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Gradient-optimized physics-informed neural networks (GOPINNs): a deep learning method for solving the complex modified KdV equation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李  彪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教授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报告五：高维S可积Burgers方程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楼森岳  教授  宁波大学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报告六：非局域非线性耦合器的多极暗孤子及其稳定性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林  机  教授  浙江师范大学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报告七：Moment matrix method and C-Toda lattice hierarchy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虞国富  教授  上海交通大学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报告八：The application of bidifferential calculus in the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"/>
              </w:rPr>
              <w:t>Fokas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"/>
              </w:rPr>
              <w:t>Lenells system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张  翼  教授  浙江师范大学</w:t>
            </w:r>
          </w:p>
          <w:p>
            <w:pPr>
              <w:widowControl/>
              <w:ind w:left="1680" w:hanging="1680" w:hangingChars="7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报告九: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基于PINN方法的光孤子动力学预测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戴朝卿  教授  浙江农林大学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17:00 - 17:30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超快光纤激光器孤子脉冲输出特性研究及其应用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王悦悦  教授  浙江农林大学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17:30 - 18:00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报告十一：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Revised Riemann-Hilbert appro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ach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related to DNLSI equation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张永帅  副教授  浙江科技学院</w:t>
            </w:r>
          </w:p>
        </w:tc>
      </w:tr>
    </w:tbl>
    <w:p>
      <w:pPr>
        <w:jc w:val="right"/>
        <w:rPr>
          <w:rFonts w:ascii="宋体" w:hAnsi="宋体" w:eastAsia="宋体" w:cs="Times New Roman"/>
          <w:szCs w:val="24"/>
        </w:rPr>
      </w:pPr>
    </w:p>
    <w:p>
      <w:pPr>
        <w:jc w:val="righ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2022年11月27日(星期日)</w:t>
      </w:r>
    </w:p>
    <w:tbl>
      <w:tblPr>
        <w:tblStyle w:val="7"/>
        <w:tblW w:w="9640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上午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自由交流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下午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离会</w:t>
            </w:r>
          </w:p>
        </w:tc>
      </w:tr>
    </w:tbl>
    <w:p>
      <w:pPr>
        <w:widowControl/>
        <w:jc w:val="left"/>
        <w:rPr>
          <w:rFonts w:eastAsiaTheme="minorHAnsi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199153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jZjNTY2NjYyMzU5NmIzZmI5YTdlZjc3NzEwZTQifQ=="/>
  </w:docVars>
  <w:rsids>
    <w:rsidRoot w:val="00423D31"/>
    <w:rsid w:val="00024B7F"/>
    <w:rsid w:val="000922C9"/>
    <w:rsid w:val="000C427D"/>
    <w:rsid w:val="000C792E"/>
    <w:rsid w:val="000E66E6"/>
    <w:rsid w:val="00102FA0"/>
    <w:rsid w:val="001102DC"/>
    <w:rsid w:val="001120BE"/>
    <w:rsid w:val="0011720E"/>
    <w:rsid w:val="001408EF"/>
    <w:rsid w:val="00146576"/>
    <w:rsid w:val="00146833"/>
    <w:rsid w:val="00164613"/>
    <w:rsid w:val="001650AD"/>
    <w:rsid w:val="001B211F"/>
    <w:rsid w:val="001E271D"/>
    <w:rsid w:val="001F2690"/>
    <w:rsid w:val="00233317"/>
    <w:rsid w:val="002740A6"/>
    <w:rsid w:val="0029458E"/>
    <w:rsid w:val="002A33B7"/>
    <w:rsid w:val="002B24E6"/>
    <w:rsid w:val="002B418A"/>
    <w:rsid w:val="002F2D3F"/>
    <w:rsid w:val="003004EE"/>
    <w:rsid w:val="00305E56"/>
    <w:rsid w:val="003243A0"/>
    <w:rsid w:val="00384906"/>
    <w:rsid w:val="00387F77"/>
    <w:rsid w:val="003B03BC"/>
    <w:rsid w:val="003B6FBB"/>
    <w:rsid w:val="003F3A0F"/>
    <w:rsid w:val="00400841"/>
    <w:rsid w:val="00412E10"/>
    <w:rsid w:val="00423D31"/>
    <w:rsid w:val="004565A3"/>
    <w:rsid w:val="004755B8"/>
    <w:rsid w:val="00496D92"/>
    <w:rsid w:val="004A6FE7"/>
    <w:rsid w:val="004C295B"/>
    <w:rsid w:val="004C5E90"/>
    <w:rsid w:val="00511B84"/>
    <w:rsid w:val="0052689E"/>
    <w:rsid w:val="00530B24"/>
    <w:rsid w:val="005A1DA9"/>
    <w:rsid w:val="005E5837"/>
    <w:rsid w:val="006504EE"/>
    <w:rsid w:val="006B4377"/>
    <w:rsid w:val="006D1653"/>
    <w:rsid w:val="006D4397"/>
    <w:rsid w:val="007117B7"/>
    <w:rsid w:val="0076311E"/>
    <w:rsid w:val="00843228"/>
    <w:rsid w:val="008937C4"/>
    <w:rsid w:val="008962F9"/>
    <w:rsid w:val="008973A1"/>
    <w:rsid w:val="008A247F"/>
    <w:rsid w:val="0091632F"/>
    <w:rsid w:val="00950FA1"/>
    <w:rsid w:val="009728A1"/>
    <w:rsid w:val="009C679A"/>
    <w:rsid w:val="00A31B81"/>
    <w:rsid w:val="00A4663D"/>
    <w:rsid w:val="00A579A5"/>
    <w:rsid w:val="00AE26DA"/>
    <w:rsid w:val="00B32515"/>
    <w:rsid w:val="00B41656"/>
    <w:rsid w:val="00B92E11"/>
    <w:rsid w:val="00BC7F09"/>
    <w:rsid w:val="00C00CA3"/>
    <w:rsid w:val="00C05895"/>
    <w:rsid w:val="00C357A7"/>
    <w:rsid w:val="00C65501"/>
    <w:rsid w:val="00C65BE8"/>
    <w:rsid w:val="00C76BE5"/>
    <w:rsid w:val="00CD3951"/>
    <w:rsid w:val="00CE3EFE"/>
    <w:rsid w:val="00D071D0"/>
    <w:rsid w:val="00D11BC0"/>
    <w:rsid w:val="00D2681D"/>
    <w:rsid w:val="00D31848"/>
    <w:rsid w:val="00DA0039"/>
    <w:rsid w:val="00E0317D"/>
    <w:rsid w:val="00E35169"/>
    <w:rsid w:val="00E45DA6"/>
    <w:rsid w:val="00E75F8D"/>
    <w:rsid w:val="00EC516A"/>
    <w:rsid w:val="00F21E82"/>
    <w:rsid w:val="00F56354"/>
    <w:rsid w:val="00FC0DB5"/>
    <w:rsid w:val="295D0BC8"/>
    <w:rsid w:val="32701143"/>
    <w:rsid w:val="3DD12C56"/>
    <w:rsid w:val="3E967F41"/>
    <w:rsid w:val="3F826A94"/>
    <w:rsid w:val="426C3506"/>
    <w:rsid w:val="4914057F"/>
    <w:rsid w:val="53A5346C"/>
    <w:rsid w:val="5A911397"/>
    <w:rsid w:val="5AA728DC"/>
    <w:rsid w:val="6EB66A68"/>
    <w:rsid w:val="71A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Char"/>
    <w:basedOn w:val="8"/>
    <w:link w:val="10"/>
    <w:qFormat/>
    <w:uiPriority w:val="1"/>
    <w:rPr>
      <w:kern w:val="0"/>
      <w:sz w:val="2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2022-08-19T00:00:00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F4BDA0E-94D3-4BCA-83DB-51B68431B962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652</Words>
  <Characters>1194</Characters>
  <Lines>10</Lines>
  <Paragraphs>2</Paragraphs>
  <TotalTime>2</TotalTime>
  <ScaleCrop>false</ScaleCrop>
  <LinksUpToDate>false</LinksUpToDate>
  <CharactersWithSpaces>1332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2022-11-22T01:23:00Z</dcterms:created>
  <dc:creator>浙江工业大学理学院</dc:creator>
  <cp:lastModifiedBy>弥世</cp:lastModifiedBy>
  <dcterms:modified xsi:type="dcterms:W3CDTF">2022-11-24T02:30:18Z</dcterms:modified>
  <dc:title>2022同调代数与代数表示论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30EAD2A719C24437BEFD1AA62532C20A</vt:lpwstr>
  </property>
</Properties>
</file>